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9A657F" w:rsidRDefault="009A657F" w:rsidP="00751BFF"/>
    <w:p w:rsidR="009A657F" w:rsidRDefault="009A657F" w:rsidP="00751BFF"/>
    <w:p w:rsidR="009A657F" w:rsidRPr="004C3294" w:rsidRDefault="009A657F" w:rsidP="00751BFF">
      <w:pPr>
        <w:rPr>
          <w:lang w:val="en-US"/>
        </w:rPr>
      </w:pPr>
    </w:p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Pr="002344E2" w:rsidRDefault="00751BFF" w:rsidP="00751BFF">
      <w:pPr>
        <w:pStyle w:val="1"/>
        <w:spacing w:after="480"/>
      </w:pPr>
      <w:proofErr w:type="gramStart"/>
      <w:r w:rsidRPr="002344E2">
        <w:t>П</w:t>
      </w:r>
      <w:proofErr w:type="gramEnd"/>
      <w:r w:rsidRPr="002344E2">
        <w:t xml:space="preserve"> О С Т А Н О В Л Е Н И Е</w:t>
      </w:r>
    </w:p>
    <w:p w:rsidR="00751BFF" w:rsidRPr="009E4A16" w:rsidRDefault="00751BFF" w:rsidP="00751BFF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6963BB">
        <w:rPr>
          <w:sz w:val="28"/>
        </w:rPr>
        <w:t>29</w:t>
      </w:r>
      <w:r>
        <w:rPr>
          <w:sz w:val="28"/>
        </w:rPr>
        <w:t xml:space="preserve">»  </w:t>
      </w:r>
      <w:r w:rsidR="006963BB">
        <w:rPr>
          <w:sz w:val="28"/>
        </w:rPr>
        <w:t>января</w:t>
      </w:r>
      <w:r w:rsidRPr="009E4A16">
        <w:rPr>
          <w:sz w:val="28"/>
        </w:rPr>
        <w:t xml:space="preserve"> 20</w:t>
      </w:r>
      <w:r>
        <w:rPr>
          <w:sz w:val="28"/>
        </w:rPr>
        <w:t>18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</w:t>
      </w:r>
      <w:r w:rsidR="006963BB">
        <w:rPr>
          <w:sz w:val="28"/>
        </w:rPr>
        <w:t xml:space="preserve">                </w:t>
      </w:r>
      <w:r>
        <w:rPr>
          <w:sz w:val="28"/>
        </w:rPr>
        <w:t xml:space="preserve">  </w:t>
      </w:r>
      <w:r w:rsidRPr="009E4A16">
        <w:rPr>
          <w:sz w:val="28"/>
        </w:rPr>
        <w:t xml:space="preserve">№ </w:t>
      </w:r>
      <w:r w:rsidR="006963BB">
        <w:rPr>
          <w:sz w:val="28"/>
        </w:rPr>
        <w:t>112</w:t>
      </w:r>
      <w:r w:rsidRPr="009E4A16">
        <w:rPr>
          <w:sz w:val="28"/>
          <w:u w:val="single"/>
        </w:rPr>
        <w:t xml:space="preserve"> </w:t>
      </w:r>
    </w:p>
    <w:p w:rsidR="00751BFF" w:rsidRPr="009E4A16" w:rsidRDefault="00751BFF" w:rsidP="00751BFF">
      <w:pPr>
        <w:spacing w:after="36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751BFF" w:rsidRPr="00403E58" w:rsidRDefault="00751BFF" w:rsidP="00751BF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r w:rsidRPr="00403E58">
        <w:rPr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403E58">
        <w:rPr>
          <w:b/>
          <w:bCs/>
          <w:sz w:val="28"/>
          <w:szCs w:val="28"/>
        </w:rPr>
        <w:t xml:space="preserve"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</w:p>
    <w:bookmarkEnd w:id="0"/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  <w:r w:rsidRPr="00AA3122">
        <w:rPr>
          <w:sz w:val="28"/>
        </w:rPr>
        <w:tab/>
      </w:r>
      <w:r w:rsidR="009A657F">
        <w:rPr>
          <w:sz w:val="28"/>
        </w:rPr>
        <w:t>Руководствуясь</w:t>
      </w:r>
      <w:r>
        <w:rPr>
          <w:sz w:val="28"/>
        </w:rPr>
        <w:t xml:space="preserve"> Уставом города Твери</w:t>
      </w:r>
      <w:r w:rsidR="009A657F">
        <w:rPr>
          <w:sz w:val="28"/>
        </w:rPr>
        <w:t xml:space="preserve">, </w:t>
      </w:r>
      <w:r w:rsidR="009A657F" w:rsidRPr="009B1128">
        <w:rPr>
          <w:sz w:val="28"/>
          <w:szCs w:val="28"/>
        </w:rPr>
        <w:t>постановлением администрации города Твери от 20.12.2017 № 1708 «О департаменте экономического развития администрации города Твери»</w:t>
      </w:r>
      <w:r w:rsidR="009A657F">
        <w:rPr>
          <w:sz w:val="28"/>
          <w:szCs w:val="28"/>
        </w:rPr>
        <w:t>,</w:t>
      </w:r>
    </w:p>
    <w:p w:rsidR="00751BFF" w:rsidRDefault="00751BFF" w:rsidP="00751BFF">
      <w:pPr>
        <w:jc w:val="both"/>
        <w:rPr>
          <w:sz w:val="28"/>
        </w:rPr>
      </w:pPr>
    </w:p>
    <w:p w:rsidR="00751BFF" w:rsidRDefault="00751BFF" w:rsidP="00751BFF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751BFF" w:rsidRPr="003A5ED6" w:rsidRDefault="00751BFF" w:rsidP="00751BFF">
      <w:pPr>
        <w:jc w:val="center"/>
        <w:rPr>
          <w:sz w:val="28"/>
          <w:szCs w:val="28"/>
        </w:rPr>
      </w:pPr>
    </w:p>
    <w:p w:rsidR="00751BFF" w:rsidRPr="009D3D89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</w:t>
      </w:r>
      <w:r w:rsidRPr="003421D1">
        <w:rPr>
          <w:rFonts w:eastAsiaTheme="minorHAnsi"/>
          <w:sz w:val="28"/>
          <w:szCs w:val="28"/>
          <w:lang w:eastAsia="en-US"/>
        </w:rPr>
        <w:t>порядок</w:t>
      </w:r>
      <w:r>
        <w:rPr>
          <w:rFonts w:eastAsiaTheme="minorHAnsi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</w:t>
      </w:r>
      <w:r w:rsidR="00C42C5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остановлением администрации города Твери от 15.05.2015 № 672 (далее - Порядок), следующие изменения</w:t>
      </w:r>
      <w:r w:rsidR="00C42C58">
        <w:rPr>
          <w:rFonts w:eastAsiaTheme="minorHAnsi"/>
          <w:sz w:val="28"/>
          <w:szCs w:val="28"/>
          <w:lang w:eastAsia="en-US"/>
        </w:rPr>
        <w:t>: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 в подпункте 2.3 пункта 2 слова «</w:t>
      </w:r>
      <w:r>
        <w:rPr>
          <w:rFonts w:eastAsiaTheme="minorHAnsi"/>
          <w:sz w:val="28"/>
          <w:szCs w:val="28"/>
          <w:lang w:eastAsia="en-US"/>
        </w:rPr>
        <w:t>департаментом потребительского рынка и рекламы администрации города Твери» заменить словами «департаментом экономического развития администрации города Твери»;</w:t>
      </w:r>
    </w:p>
    <w:p w:rsidR="00751BFF" w:rsidRDefault="00751BFF" w:rsidP="00751B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подпункт 1.2 пункта 1 приложения 1 к Порядку изложить в следующей редакции: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«1.2. Уполномоченным органом на заключение Договора является департамент экономического развития администрации города Твери (далее - Уполномоченный орган).»;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к приложению 1 к Порядку изложить в новой редакции </w:t>
      </w:r>
      <w:r w:rsidRPr="00CB50EA">
        <w:rPr>
          <w:sz w:val="28"/>
          <w:szCs w:val="28"/>
        </w:rPr>
        <w:t>(приложение 1)</w:t>
      </w:r>
      <w:r>
        <w:rPr>
          <w:sz w:val="28"/>
          <w:szCs w:val="28"/>
        </w:rPr>
        <w:t>;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1.4. в подпункте 1.4 пункта 1 приложения 2 к Порядку слова «</w:t>
      </w:r>
      <w:r>
        <w:rPr>
          <w:rFonts w:eastAsiaTheme="minorHAnsi"/>
          <w:sz w:val="28"/>
          <w:szCs w:val="28"/>
          <w:lang w:eastAsia="en-US"/>
        </w:rPr>
        <w:t xml:space="preserve">департамент потребительского рынка и рекламы администрации города Твери» заменить словами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департамент экономического развития администрации города Твери»; </w:t>
      </w:r>
    </w:p>
    <w:p w:rsidR="00CB50EA" w:rsidRPr="00CB50EA" w:rsidRDefault="00751BFF" w:rsidP="00CB50E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sz w:val="28"/>
          <w:szCs w:val="28"/>
          <w:lang w:eastAsia="en-US"/>
        </w:rPr>
      </w:pPr>
      <w:r w:rsidRPr="00CB50EA">
        <w:rPr>
          <w:b w:val="0"/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="00CB50EA" w:rsidRPr="00CB50EA">
        <w:rPr>
          <w:b w:val="0"/>
          <w:sz w:val="28"/>
          <w:szCs w:val="28"/>
        </w:rPr>
        <w:t xml:space="preserve">в </w:t>
      </w:r>
      <w:r w:rsidRPr="00CB50EA">
        <w:rPr>
          <w:b w:val="0"/>
          <w:sz w:val="28"/>
          <w:szCs w:val="28"/>
        </w:rPr>
        <w:t>преамбул</w:t>
      </w:r>
      <w:r w:rsidR="00CB50EA" w:rsidRPr="00CB50EA">
        <w:rPr>
          <w:b w:val="0"/>
          <w:sz w:val="28"/>
          <w:szCs w:val="28"/>
        </w:rPr>
        <w:t>е</w:t>
      </w:r>
      <w:r w:rsidRPr="00CB50EA">
        <w:rPr>
          <w:b w:val="0"/>
          <w:sz w:val="28"/>
          <w:szCs w:val="28"/>
        </w:rPr>
        <w:t xml:space="preserve"> приложения 3 к Порядку </w:t>
      </w:r>
      <w:r w:rsidR="00CB50EA" w:rsidRPr="00CB50EA">
        <w:rPr>
          <w:b w:val="0"/>
          <w:sz w:val="28"/>
          <w:szCs w:val="28"/>
        </w:rPr>
        <w:t>слова «</w:t>
      </w:r>
      <w:r w:rsidR="00CB50EA" w:rsidRPr="00CB50EA">
        <w:rPr>
          <w:rFonts w:eastAsiaTheme="minorHAnsi"/>
          <w:b w:val="0"/>
          <w:bCs/>
          <w:sz w:val="28"/>
          <w:szCs w:val="28"/>
          <w:lang w:eastAsia="en-US"/>
        </w:rPr>
        <w:t xml:space="preserve">Департамент потребительского рынка и рекламы администрации города Твери» заменить словами «Департамент </w:t>
      </w:r>
      <w:r w:rsidR="00CB50EA" w:rsidRPr="00CB50EA">
        <w:rPr>
          <w:b w:val="0"/>
          <w:sz w:val="28"/>
          <w:szCs w:val="28"/>
        </w:rPr>
        <w:t>экономического развития администрации города Твери»;</w:t>
      </w:r>
    </w:p>
    <w:p w:rsidR="00751BFF" w:rsidRDefault="00751BFF" w:rsidP="00751BFF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sz w:val="28"/>
          <w:szCs w:val="28"/>
          <w:lang w:eastAsia="en-US"/>
        </w:rPr>
      </w:pPr>
      <w:r w:rsidRPr="00217276">
        <w:rPr>
          <w:rFonts w:eastAsiaTheme="minorHAnsi"/>
          <w:b w:val="0"/>
          <w:sz w:val="28"/>
          <w:szCs w:val="28"/>
          <w:lang w:eastAsia="en-US"/>
        </w:rPr>
        <w:t xml:space="preserve">1.6. в пункте 1.1 раздела 1 </w:t>
      </w:r>
      <w:r>
        <w:rPr>
          <w:rFonts w:eastAsiaTheme="minorHAnsi"/>
          <w:b w:val="0"/>
          <w:sz w:val="28"/>
          <w:szCs w:val="28"/>
          <w:lang w:eastAsia="en-US"/>
        </w:rPr>
        <w:t>п</w:t>
      </w:r>
      <w:r w:rsidRPr="00217276">
        <w:rPr>
          <w:rFonts w:eastAsiaTheme="minorHAnsi"/>
          <w:b w:val="0"/>
          <w:sz w:val="28"/>
          <w:szCs w:val="28"/>
          <w:lang w:eastAsia="en-US"/>
        </w:rPr>
        <w:t>риложения 3 к Порядку слова «</w:t>
      </w:r>
      <w:r w:rsidRPr="00217276">
        <w:rPr>
          <w:rFonts w:eastAsiaTheme="minorHAnsi"/>
          <w:b w:val="0"/>
          <w:bCs/>
          <w:sz w:val="28"/>
          <w:szCs w:val="28"/>
          <w:lang w:eastAsia="en-US"/>
        </w:rPr>
        <w:t xml:space="preserve">департамента потребительского рынка и рекламы администрации города Твери» </w:t>
      </w:r>
      <w:r>
        <w:rPr>
          <w:rFonts w:eastAsiaTheme="minorHAnsi"/>
          <w:b w:val="0"/>
          <w:bCs/>
          <w:sz w:val="28"/>
          <w:szCs w:val="28"/>
          <w:lang w:eastAsia="en-US"/>
        </w:rPr>
        <w:t>заменить словами «</w:t>
      </w:r>
      <w:r w:rsidRPr="00217276">
        <w:rPr>
          <w:rFonts w:eastAsiaTheme="minorHAnsi"/>
          <w:b w:val="0"/>
          <w:bCs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b w:val="0"/>
          <w:bCs/>
          <w:sz w:val="28"/>
          <w:szCs w:val="28"/>
          <w:lang w:eastAsia="en-US"/>
        </w:rPr>
        <w:t>экономического развития</w:t>
      </w:r>
      <w:r w:rsidRPr="00217276">
        <w:rPr>
          <w:rFonts w:eastAsiaTheme="minorHAnsi"/>
          <w:b w:val="0"/>
          <w:bCs/>
          <w:sz w:val="28"/>
          <w:szCs w:val="28"/>
          <w:lang w:eastAsia="en-US"/>
        </w:rPr>
        <w:t xml:space="preserve"> администрации города Твери</w:t>
      </w:r>
      <w:r>
        <w:rPr>
          <w:rFonts w:eastAsiaTheme="minorHAnsi"/>
          <w:b w:val="0"/>
          <w:bCs/>
          <w:sz w:val="28"/>
          <w:szCs w:val="28"/>
          <w:lang w:eastAsia="en-US"/>
        </w:rPr>
        <w:t>»;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1.7. в разделе 7 приложения 3 к Порядку слова «Департамент </w:t>
      </w:r>
      <w:r w:rsidRPr="00217276">
        <w:rPr>
          <w:rFonts w:eastAsiaTheme="minorHAnsi"/>
          <w:bCs/>
          <w:sz w:val="28"/>
          <w:szCs w:val="28"/>
          <w:lang w:eastAsia="en-US"/>
        </w:rPr>
        <w:t>потребительского рынка и рекламы администрации города Твери</w:t>
      </w:r>
      <w:r>
        <w:rPr>
          <w:rFonts w:eastAsiaTheme="minorHAnsi"/>
          <w:bCs/>
          <w:sz w:val="28"/>
          <w:szCs w:val="28"/>
          <w:lang w:eastAsia="en-US"/>
        </w:rPr>
        <w:t>» заменить словами «</w:t>
      </w:r>
      <w:r w:rsidR="00C42C58">
        <w:rPr>
          <w:rFonts w:eastAsiaTheme="minorHAnsi"/>
          <w:bCs/>
          <w:sz w:val="28"/>
          <w:szCs w:val="28"/>
          <w:lang w:eastAsia="en-US"/>
        </w:rPr>
        <w:t>Д</w:t>
      </w:r>
      <w:r>
        <w:rPr>
          <w:rFonts w:eastAsiaTheme="minorHAnsi"/>
          <w:bCs/>
          <w:sz w:val="28"/>
          <w:szCs w:val="28"/>
          <w:lang w:eastAsia="en-US"/>
        </w:rPr>
        <w:t>епартамент экономического развития администрации города Твери»;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1.8.</w:t>
      </w:r>
      <w:r w:rsidR="00CB50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50EA" w:rsidRPr="00CB50EA">
        <w:rPr>
          <w:rFonts w:eastAsiaTheme="minorHAnsi"/>
          <w:bCs/>
          <w:sz w:val="28"/>
          <w:szCs w:val="28"/>
          <w:lang w:eastAsia="en-US"/>
        </w:rPr>
        <w:t>в</w:t>
      </w:r>
      <w:r w:rsidRPr="00CB50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50EA">
        <w:rPr>
          <w:sz w:val="28"/>
          <w:szCs w:val="28"/>
        </w:rPr>
        <w:t>преамбул</w:t>
      </w:r>
      <w:r w:rsidR="00CB50EA" w:rsidRPr="00CB50EA">
        <w:rPr>
          <w:sz w:val="28"/>
          <w:szCs w:val="28"/>
        </w:rPr>
        <w:t>е</w:t>
      </w:r>
      <w:r w:rsidRPr="00CB50EA">
        <w:rPr>
          <w:sz w:val="28"/>
          <w:szCs w:val="28"/>
        </w:rPr>
        <w:t xml:space="preserve"> приложения </w:t>
      </w:r>
      <w:r w:rsidR="00CB50EA" w:rsidRPr="00CB50EA">
        <w:rPr>
          <w:sz w:val="28"/>
          <w:szCs w:val="28"/>
        </w:rPr>
        <w:t>5</w:t>
      </w:r>
      <w:r w:rsidRPr="00CB50EA">
        <w:rPr>
          <w:sz w:val="28"/>
          <w:szCs w:val="28"/>
        </w:rPr>
        <w:t xml:space="preserve"> к Порядку </w:t>
      </w:r>
      <w:r w:rsidR="00CB50EA" w:rsidRPr="00CB50EA">
        <w:rPr>
          <w:sz w:val="28"/>
          <w:szCs w:val="28"/>
        </w:rPr>
        <w:t>слова «</w:t>
      </w:r>
      <w:r w:rsidR="00CB50EA" w:rsidRPr="00CB50EA">
        <w:rPr>
          <w:rFonts w:eastAsiaTheme="minorHAnsi"/>
          <w:bCs/>
          <w:sz w:val="28"/>
          <w:szCs w:val="28"/>
          <w:lang w:eastAsia="en-US"/>
        </w:rPr>
        <w:t xml:space="preserve">Департамент потребительского рынка и рекламы администрации города Твери» заменить словами «Департамент </w:t>
      </w:r>
      <w:r w:rsidR="00CB50EA" w:rsidRPr="00CB50EA">
        <w:rPr>
          <w:sz w:val="28"/>
          <w:szCs w:val="28"/>
        </w:rPr>
        <w:t>экономического развития администрации города Твери»</w:t>
      </w:r>
      <w:r w:rsidR="00444D79">
        <w:rPr>
          <w:sz w:val="28"/>
          <w:szCs w:val="28"/>
        </w:rPr>
        <w:t>;</w:t>
      </w:r>
    </w:p>
    <w:p w:rsidR="00751BFF" w:rsidRDefault="00751BFF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1.9. в преамбуле приложения к приложению 5 к Порядку слова «Департамент </w:t>
      </w:r>
      <w:r w:rsidRPr="00217276">
        <w:rPr>
          <w:rFonts w:eastAsiaTheme="minorHAnsi"/>
          <w:bCs/>
          <w:sz w:val="28"/>
          <w:szCs w:val="28"/>
          <w:lang w:eastAsia="en-US"/>
        </w:rPr>
        <w:t>потребительского рынка и рекламы администрации города Твери</w:t>
      </w:r>
      <w:r w:rsidR="00C42C58">
        <w:rPr>
          <w:rFonts w:eastAsiaTheme="minorHAnsi"/>
          <w:bCs/>
          <w:sz w:val="28"/>
          <w:szCs w:val="28"/>
          <w:lang w:eastAsia="en-US"/>
        </w:rPr>
        <w:t>» заменить словами «Д</w:t>
      </w:r>
      <w:r>
        <w:rPr>
          <w:rFonts w:eastAsiaTheme="minorHAnsi"/>
          <w:bCs/>
          <w:sz w:val="28"/>
          <w:szCs w:val="28"/>
          <w:lang w:eastAsia="en-US"/>
        </w:rPr>
        <w:t>епартамент экономического развития администрации города Твери».</w:t>
      </w:r>
    </w:p>
    <w:p w:rsidR="00751BFF" w:rsidRDefault="00751BFF" w:rsidP="00751BF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45CC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2 к </w:t>
      </w:r>
      <w:r w:rsidR="00C42C5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остановлению администрации города Твери от 15.05.2015 № 672 </w:t>
      </w:r>
      <w:r w:rsidRPr="00751BFF">
        <w:rPr>
          <w:bCs/>
          <w:sz w:val="28"/>
          <w:szCs w:val="28"/>
        </w:rPr>
        <w:t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>
        <w:rPr>
          <w:b/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новой редакции (приложение 2).</w:t>
      </w:r>
    </w:p>
    <w:p w:rsidR="00751BFF" w:rsidRPr="00183B9F" w:rsidRDefault="00875832" w:rsidP="00751BF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1BFF" w:rsidRPr="00183B9F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51BFF" w:rsidRPr="00E73C3A" w:rsidRDefault="00751BFF" w:rsidP="00751BFF">
      <w:pPr>
        <w:pStyle w:val="a3"/>
        <w:tabs>
          <w:tab w:val="left" w:pos="0"/>
        </w:tabs>
        <w:rPr>
          <w:sz w:val="28"/>
        </w:rPr>
      </w:pPr>
    </w:p>
    <w:p w:rsidR="00C42C58" w:rsidRDefault="00C42C58" w:rsidP="00C42C58">
      <w:pPr>
        <w:pStyle w:val="a3"/>
        <w:tabs>
          <w:tab w:val="left" w:pos="0"/>
        </w:tabs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751BFF" w:rsidRDefault="00C42C58" w:rsidP="00C42C58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ы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В.И. Карпов</w:t>
      </w: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ind w:left="2880" w:hanging="2880"/>
        <w:jc w:val="center"/>
        <w:rPr>
          <w:sz w:val="28"/>
          <w:szCs w:val="28"/>
        </w:rPr>
      </w:pPr>
    </w:p>
    <w:p w:rsidR="00751BFF" w:rsidRPr="008C5227" w:rsidRDefault="00751BFF" w:rsidP="00751BFF">
      <w:pPr>
        <w:pStyle w:val="ConsPlusNormal"/>
        <w:ind w:left="5103"/>
        <w:jc w:val="right"/>
        <w:rPr>
          <w:b w:val="0"/>
        </w:rPr>
      </w:pPr>
      <w:r w:rsidRPr="008C5227">
        <w:rPr>
          <w:b w:val="0"/>
        </w:rPr>
        <w:lastRenderedPageBreak/>
        <w:t xml:space="preserve">Приложение </w:t>
      </w:r>
      <w:r>
        <w:rPr>
          <w:b w:val="0"/>
        </w:rPr>
        <w:t>1</w:t>
      </w:r>
      <w:r w:rsidRPr="008C5227">
        <w:rPr>
          <w:b w:val="0"/>
        </w:rPr>
        <w:t xml:space="preserve"> </w:t>
      </w:r>
    </w:p>
    <w:p w:rsidR="00751BFF" w:rsidRPr="008C5227" w:rsidRDefault="00751BFF" w:rsidP="00751BFF">
      <w:pPr>
        <w:pStyle w:val="ConsPlusNormal"/>
        <w:ind w:left="5103"/>
        <w:jc w:val="right"/>
        <w:rPr>
          <w:b w:val="0"/>
        </w:rPr>
      </w:pPr>
      <w:r w:rsidRPr="008C5227">
        <w:rPr>
          <w:b w:val="0"/>
        </w:rPr>
        <w:t xml:space="preserve">к постановлению администрации города Твери </w:t>
      </w:r>
    </w:p>
    <w:p w:rsidR="00751BFF" w:rsidRPr="008C5227" w:rsidRDefault="00751BFF" w:rsidP="00751BFF">
      <w:pPr>
        <w:pStyle w:val="ConsPlusNormal"/>
        <w:ind w:left="5103"/>
        <w:jc w:val="right"/>
        <w:rPr>
          <w:b w:val="0"/>
        </w:rPr>
      </w:pPr>
      <w:r w:rsidRPr="008C5227">
        <w:rPr>
          <w:b w:val="0"/>
        </w:rPr>
        <w:t xml:space="preserve">от </w:t>
      </w:r>
      <w:r w:rsidR="006963BB">
        <w:rPr>
          <w:b w:val="0"/>
        </w:rPr>
        <w:t>29</w:t>
      </w:r>
      <w:r w:rsidRPr="008C5227">
        <w:rPr>
          <w:b w:val="0"/>
        </w:rPr>
        <w:t xml:space="preserve"> </w:t>
      </w:r>
      <w:r w:rsidR="006963BB">
        <w:rPr>
          <w:b w:val="0"/>
        </w:rPr>
        <w:t>января</w:t>
      </w:r>
      <w:r w:rsidRPr="008C5227">
        <w:rPr>
          <w:b w:val="0"/>
        </w:rPr>
        <w:t xml:space="preserve"> 201</w:t>
      </w:r>
      <w:r w:rsidR="00410639">
        <w:rPr>
          <w:b w:val="0"/>
        </w:rPr>
        <w:t>8</w:t>
      </w:r>
      <w:r w:rsidRPr="008C5227">
        <w:rPr>
          <w:b w:val="0"/>
        </w:rPr>
        <w:t xml:space="preserve"> г. № </w:t>
      </w:r>
      <w:r w:rsidR="006963BB">
        <w:rPr>
          <w:b w:val="0"/>
        </w:rPr>
        <w:t>112</w:t>
      </w:r>
    </w:p>
    <w:p w:rsidR="00410639" w:rsidRDefault="00410639" w:rsidP="00751BFF">
      <w:pPr>
        <w:pStyle w:val="ConsPlusNormal"/>
        <w:jc w:val="right"/>
        <w:outlineLvl w:val="0"/>
        <w:rPr>
          <w:b w:val="0"/>
        </w:rPr>
      </w:pPr>
    </w:p>
    <w:p w:rsidR="00751BFF" w:rsidRPr="001E0700" w:rsidRDefault="00751BFF" w:rsidP="00751BFF">
      <w:pPr>
        <w:pStyle w:val="ConsPlusNormal"/>
        <w:jc w:val="right"/>
        <w:outlineLvl w:val="0"/>
        <w:rPr>
          <w:b w:val="0"/>
        </w:rPr>
      </w:pPr>
      <w:r w:rsidRPr="001E0700">
        <w:rPr>
          <w:b w:val="0"/>
        </w:rPr>
        <w:t xml:space="preserve">«Приложение </w:t>
      </w:r>
    </w:p>
    <w:p w:rsidR="00410639" w:rsidRDefault="00751BFF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E0700">
        <w:rPr>
          <w:b/>
        </w:rPr>
        <w:t xml:space="preserve"> </w:t>
      </w:r>
      <w:r w:rsidR="00410639">
        <w:rPr>
          <w:rFonts w:eastAsiaTheme="minorHAnsi"/>
          <w:sz w:val="28"/>
          <w:szCs w:val="28"/>
          <w:lang w:eastAsia="en-US"/>
        </w:rPr>
        <w:t xml:space="preserve">к Порядку заключения договора </w:t>
      </w:r>
    </w:p>
    <w:p w:rsidR="00410639" w:rsidRDefault="00410639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размещение </w:t>
      </w:r>
      <w:proofErr w:type="gramStart"/>
      <w:r>
        <w:rPr>
          <w:rFonts w:eastAsiaTheme="minorHAnsi"/>
          <w:sz w:val="28"/>
          <w:szCs w:val="28"/>
          <w:lang w:eastAsia="en-US"/>
        </w:rPr>
        <w:t>нестационарного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торгового</w:t>
      </w:r>
    </w:p>
    <w:p w:rsidR="00410639" w:rsidRDefault="00410639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объекта, в том числе объекта по оказанию</w:t>
      </w:r>
    </w:p>
    <w:p w:rsidR="00410639" w:rsidRDefault="00410639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услуг, в местах согласно схеме размещения</w:t>
      </w:r>
    </w:p>
    <w:p w:rsidR="00410639" w:rsidRDefault="00410639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410639" w:rsidRDefault="00410639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410639" w:rsidRDefault="00410639" w:rsidP="0041063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без проведения торгов</w:t>
      </w:r>
    </w:p>
    <w:p w:rsidR="00751BFF" w:rsidRDefault="00751BFF" w:rsidP="00410639">
      <w:pPr>
        <w:pStyle w:val="ConsPlusNormal"/>
        <w:jc w:val="right"/>
        <w:rPr>
          <w:b w:val="0"/>
        </w:rPr>
      </w:pPr>
    </w:p>
    <w:p w:rsidR="00642DCC" w:rsidRDefault="00642DCC" w:rsidP="00410639">
      <w:pPr>
        <w:pStyle w:val="ConsPlusNormal"/>
        <w:jc w:val="right"/>
        <w:rPr>
          <w:b w:val="0"/>
        </w:rPr>
      </w:pPr>
    </w:p>
    <w:p w:rsidR="00410639" w:rsidRDefault="00410639" w:rsidP="00410639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639" w:rsidRPr="00410639" w:rsidRDefault="00410639" w:rsidP="00410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10639">
        <w:rPr>
          <w:rFonts w:ascii="Times New Roman" w:hAnsi="Times New Roman" w:cs="Times New Roman"/>
          <w:sz w:val="28"/>
          <w:szCs w:val="28"/>
        </w:rPr>
        <w:t>Начальнику департамента</w:t>
      </w:r>
    </w:p>
    <w:p w:rsidR="00410639" w:rsidRPr="00410639" w:rsidRDefault="00410639" w:rsidP="00410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42C58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410639" w:rsidRPr="00410639" w:rsidRDefault="00410639" w:rsidP="00410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                                   администрации города Твери</w:t>
      </w:r>
    </w:p>
    <w:p w:rsidR="00410639" w:rsidRPr="00410639" w:rsidRDefault="00410639" w:rsidP="00410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410639" w:rsidRPr="00410639" w:rsidRDefault="00410639" w:rsidP="00410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                        от __</w:t>
      </w:r>
      <w:r w:rsidR="006A4D72">
        <w:rPr>
          <w:rFonts w:ascii="Times New Roman" w:hAnsi="Times New Roman" w:cs="Times New Roman"/>
          <w:sz w:val="28"/>
          <w:szCs w:val="28"/>
        </w:rPr>
        <w:t>___</w:t>
      </w:r>
      <w:r w:rsidRPr="0041063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4D72" w:rsidRDefault="006A4D72" w:rsidP="006A4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410639" w:rsidRPr="00410639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639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A4D72" w:rsidRDefault="006A4D72" w:rsidP="006A4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0639" w:rsidRPr="00410639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0639" w:rsidRPr="00410639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410639" w:rsidRPr="00410639" w:rsidRDefault="006A4D72" w:rsidP="006A4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10639" w:rsidRPr="00410639">
        <w:rPr>
          <w:rFonts w:ascii="Times New Roman" w:hAnsi="Times New Roman" w:cs="Times New Roman"/>
          <w:sz w:val="24"/>
          <w:szCs w:val="24"/>
        </w:rPr>
        <w:t xml:space="preserve"> предпринимателя)</w:t>
      </w:r>
    </w:p>
    <w:p w:rsidR="00410639" w:rsidRPr="00410639" w:rsidRDefault="00410639" w:rsidP="004106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</w:t>
      </w:r>
    </w:p>
    <w:p w:rsidR="00410639" w:rsidRPr="00410639" w:rsidRDefault="00410639" w:rsidP="006A4D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4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10639">
        <w:rPr>
          <w:rFonts w:ascii="Times New Roman" w:hAnsi="Times New Roman" w:cs="Times New Roman"/>
          <w:sz w:val="28"/>
          <w:szCs w:val="28"/>
        </w:rPr>
        <w:t xml:space="preserve">   </w:t>
      </w:r>
      <w:r w:rsidRPr="00410639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639" w:rsidRPr="00410639" w:rsidRDefault="00410639" w:rsidP="00D027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82"/>
      <w:bookmarkEnd w:id="1"/>
      <w:r w:rsidRPr="00410639">
        <w:rPr>
          <w:rFonts w:ascii="Times New Roman" w:hAnsi="Times New Roman" w:cs="Times New Roman"/>
          <w:sz w:val="28"/>
          <w:szCs w:val="28"/>
        </w:rPr>
        <w:t>ЗАЯВЛЕНИЕ</w:t>
      </w:r>
    </w:p>
    <w:p w:rsidR="00410639" w:rsidRPr="00410639" w:rsidRDefault="00410639" w:rsidP="00D027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о заключении договора на размещение сезонного кафе</w:t>
      </w:r>
    </w:p>
    <w:p w:rsidR="00410639" w:rsidRPr="00410639" w:rsidRDefault="00410639" w:rsidP="00D027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при объекте общественного питания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_____________________________________________________________</w:t>
      </w:r>
    </w:p>
    <w:p w:rsidR="00410639" w:rsidRPr="00D0271F" w:rsidRDefault="00410639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0271F" w:rsidRPr="00D027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0271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0271F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</w:t>
      </w:r>
      <w:proofErr w:type="gramEnd"/>
    </w:p>
    <w:p w:rsidR="00410639" w:rsidRPr="00D0271F" w:rsidRDefault="00410639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1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0271F" w:rsidRPr="00D027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0271F">
        <w:rPr>
          <w:rFonts w:ascii="Times New Roman" w:hAnsi="Times New Roman" w:cs="Times New Roman"/>
          <w:sz w:val="24"/>
          <w:szCs w:val="24"/>
        </w:rPr>
        <w:t xml:space="preserve">       индивидуального предпринимателя)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в лице (для юридических лиц) ______________________________________________</w:t>
      </w:r>
    </w:p>
    <w:p w:rsidR="00410639" w:rsidRPr="00D0271F" w:rsidRDefault="00410639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027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106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71F">
        <w:rPr>
          <w:rFonts w:ascii="Times New Roman" w:hAnsi="Times New Roman" w:cs="Times New Roman"/>
          <w:sz w:val="24"/>
          <w:szCs w:val="24"/>
        </w:rPr>
        <w:t>(фамилия, имя, отчество руководителя</w:t>
      </w:r>
      <w:proofErr w:type="gramEnd"/>
    </w:p>
    <w:p w:rsidR="00410639" w:rsidRPr="00D0271F" w:rsidRDefault="00410639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1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027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0271F">
        <w:rPr>
          <w:rFonts w:ascii="Times New Roman" w:hAnsi="Times New Roman" w:cs="Times New Roman"/>
          <w:sz w:val="24"/>
          <w:szCs w:val="24"/>
        </w:rPr>
        <w:t xml:space="preserve">      или уполномоченного лица)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документ,  удостоверяющий  личность  (для индивидуальных  предпринимателей)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0271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10639" w:rsidRPr="00D0271F" w:rsidRDefault="00410639" w:rsidP="00D027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1F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0271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10639" w:rsidRPr="00D0271F" w:rsidRDefault="00410639" w:rsidP="00D027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1F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Местонахождени</w:t>
      </w:r>
      <w:r w:rsidR="006B7C41">
        <w:rPr>
          <w:rFonts w:ascii="Times New Roman" w:hAnsi="Times New Roman" w:cs="Times New Roman"/>
          <w:sz w:val="28"/>
          <w:szCs w:val="28"/>
        </w:rPr>
        <w:t>е</w:t>
      </w:r>
      <w:r w:rsidRPr="00410639">
        <w:rPr>
          <w:rFonts w:ascii="Times New Roman" w:hAnsi="Times New Roman" w:cs="Times New Roman"/>
          <w:sz w:val="28"/>
          <w:szCs w:val="28"/>
        </w:rPr>
        <w:t>, почтовый адрес организации, место жительства</w:t>
      </w:r>
      <w:r w:rsidR="002663B0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индивидуального предпринимателя ___________________________________</w:t>
      </w: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(юридического лица)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ОГРН ________ (индивидуального предпринимателя) ОГРНИП ______________</w:t>
      </w:r>
    </w:p>
    <w:p w:rsidR="00410639" w:rsidRPr="00410639" w:rsidRDefault="00410639" w:rsidP="00CB50E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ИНН _____________________</w:t>
      </w:r>
      <w:r w:rsidR="00B13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639" w:rsidRPr="00410639" w:rsidRDefault="00410639" w:rsidP="00C42C58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lastRenderedPageBreak/>
        <w:t>Реквизиты банковского счета ________________________</w:t>
      </w:r>
      <w:r w:rsidR="00CB50EA">
        <w:rPr>
          <w:rFonts w:ascii="Times New Roman" w:hAnsi="Times New Roman" w:cs="Times New Roman"/>
          <w:sz w:val="28"/>
          <w:szCs w:val="28"/>
        </w:rPr>
        <w:t>__</w:t>
      </w:r>
      <w:r w:rsidRPr="00410639">
        <w:rPr>
          <w:rFonts w:ascii="Times New Roman" w:hAnsi="Times New Roman" w:cs="Times New Roman"/>
          <w:sz w:val="28"/>
          <w:szCs w:val="28"/>
        </w:rPr>
        <w:t>_____________</w:t>
      </w:r>
      <w:r w:rsidR="002663B0">
        <w:rPr>
          <w:rFonts w:ascii="Times New Roman" w:hAnsi="Times New Roman" w:cs="Times New Roman"/>
          <w:sz w:val="28"/>
          <w:szCs w:val="28"/>
        </w:rPr>
        <w:t>__</w:t>
      </w:r>
      <w:r w:rsidRPr="00410639">
        <w:rPr>
          <w:rFonts w:ascii="Times New Roman" w:hAnsi="Times New Roman" w:cs="Times New Roman"/>
          <w:sz w:val="28"/>
          <w:szCs w:val="28"/>
        </w:rPr>
        <w:t>__</w:t>
      </w:r>
    </w:p>
    <w:p w:rsidR="00410639" w:rsidRPr="00410639" w:rsidRDefault="00410639" w:rsidP="002663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Контактная информация (телефон, адрес эл. почты): _______________</w:t>
      </w:r>
      <w:r w:rsidR="002663B0">
        <w:rPr>
          <w:rFonts w:ascii="Times New Roman" w:hAnsi="Times New Roman" w:cs="Times New Roman"/>
          <w:sz w:val="28"/>
          <w:szCs w:val="28"/>
        </w:rPr>
        <w:t>____</w:t>
      </w:r>
      <w:r w:rsidRPr="00410639">
        <w:rPr>
          <w:rFonts w:ascii="Times New Roman" w:hAnsi="Times New Roman" w:cs="Times New Roman"/>
          <w:sz w:val="28"/>
          <w:szCs w:val="28"/>
        </w:rPr>
        <w:t>____</w:t>
      </w:r>
    </w:p>
    <w:p w:rsidR="00410639" w:rsidRPr="00410639" w:rsidRDefault="00410639" w:rsidP="002663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Прошу заключить договор на размещение сезонного кафе при объекте</w:t>
      </w:r>
      <w:r w:rsidR="002663B0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общественного питания _______</w:t>
      </w:r>
      <w:r w:rsidR="002663B0">
        <w:rPr>
          <w:rFonts w:ascii="Times New Roman" w:hAnsi="Times New Roman" w:cs="Times New Roman"/>
          <w:sz w:val="28"/>
          <w:szCs w:val="28"/>
        </w:rPr>
        <w:t>______</w:t>
      </w:r>
      <w:r w:rsidRPr="0041063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410639" w:rsidRPr="002663B0" w:rsidRDefault="00410639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63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63B0">
        <w:rPr>
          <w:rFonts w:ascii="Times New Roman" w:hAnsi="Times New Roman" w:cs="Times New Roman"/>
          <w:sz w:val="24"/>
          <w:szCs w:val="24"/>
        </w:rPr>
        <w:t>(адрес размещения указывать согласно утвержденной Схеме НТО)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номер территории согласно </w:t>
      </w:r>
      <w:hyperlink r:id="rId9" w:history="1">
        <w:r w:rsidRPr="002663B0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2663B0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размещения НТО ________</w:t>
      </w:r>
      <w:r w:rsidR="002663B0">
        <w:rPr>
          <w:rFonts w:ascii="Times New Roman" w:hAnsi="Times New Roman" w:cs="Times New Roman"/>
          <w:sz w:val="28"/>
          <w:szCs w:val="28"/>
        </w:rPr>
        <w:t>_</w:t>
      </w:r>
      <w:r w:rsidRPr="00410639">
        <w:rPr>
          <w:rFonts w:ascii="Times New Roman" w:hAnsi="Times New Roman" w:cs="Times New Roman"/>
          <w:sz w:val="28"/>
          <w:szCs w:val="28"/>
        </w:rPr>
        <w:t>_________________,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количество посадочных мест в сезонном кафе _______________</w:t>
      </w:r>
      <w:r w:rsidR="002663B0">
        <w:rPr>
          <w:rFonts w:ascii="Times New Roman" w:hAnsi="Times New Roman" w:cs="Times New Roman"/>
          <w:sz w:val="28"/>
          <w:szCs w:val="28"/>
        </w:rPr>
        <w:t>_</w:t>
      </w:r>
      <w:r w:rsidRPr="00410639">
        <w:rPr>
          <w:rFonts w:ascii="Times New Roman" w:hAnsi="Times New Roman" w:cs="Times New Roman"/>
          <w:sz w:val="28"/>
          <w:szCs w:val="28"/>
        </w:rPr>
        <w:t>________________,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площадь сезонного кафе ________________ кв. м,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период функционирования </w:t>
      </w:r>
      <w:proofErr w:type="gramStart"/>
      <w:r w:rsidRPr="004106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0639">
        <w:rPr>
          <w:rFonts w:ascii="Times New Roman" w:hAnsi="Times New Roman" w:cs="Times New Roman"/>
          <w:sz w:val="28"/>
          <w:szCs w:val="28"/>
        </w:rPr>
        <w:t xml:space="preserve"> _______________________ по _____________________.</w:t>
      </w:r>
    </w:p>
    <w:p w:rsidR="00410639" w:rsidRPr="00410639" w:rsidRDefault="00410639" w:rsidP="00C42C58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Прошу закрепить  прилегающую  территорию  для благоустройства  площадью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5 кв. м, а также дополнительную прилегающую территорию площадью ____ кв. м.</w:t>
      </w: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Настоящим заявлением заявитель гарантирует достоверность представленной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 xml:space="preserve">в заявлении информации и подтверждает право департамента </w:t>
      </w:r>
      <w:r w:rsidR="005B0CD9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41063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запрашивать в уполномоченных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органах власти информацию, уточняющую представленные в заявлении сведения.</w:t>
      </w: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Настоящим заявлением заявитель подтверждает:</w:t>
      </w:r>
    </w:p>
    <w:p w:rsidR="00410639" w:rsidRPr="00410639" w:rsidRDefault="00410639" w:rsidP="00C42C58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- факт </w:t>
      </w:r>
      <w:proofErr w:type="spellStart"/>
      <w:r w:rsidRPr="00410639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410639">
        <w:rPr>
          <w:rFonts w:ascii="Times New Roman" w:hAnsi="Times New Roman" w:cs="Times New Roman"/>
          <w:sz w:val="28"/>
          <w:szCs w:val="28"/>
        </w:rPr>
        <w:t xml:space="preserve"> ликвидации в отношении себя как заявителя -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юридического лица и отсутствие решения  арбитражного суда о признании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заявителя - юридического лица, индивидуального предпринимателя банкротом;</w:t>
      </w:r>
    </w:p>
    <w:p w:rsidR="00410639" w:rsidRPr="00410639" w:rsidRDefault="00410639" w:rsidP="00C42C58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 xml:space="preserve">- факт </w:t>
      </w:r>
      <w:proofErr w:type="spellStart"/>
      <w:r w:rsidRPr="00410639">
        <w:rPr>
          <w:rFonts w:ascii="Times New Roman" w:hAnsi="Times New Roman" w:cs="Times New Roman"/>
          <w:sz w:val="28"/>
          <w:szCs w:val="28"/>
        </w:rPr>
        <w:t>неприостановления</w:t>
      </w:r>
      <w:proofErr w:type="spellEnd"/>
      <w:r w:rsidRPr="00410639">
        <w:rPr>
          <w:rFonts w:ascii="Times New Roman" w:hAnsi="Times New Roman" w:cs="Times New Roman"/>
          <w:sz w:val="28"/>
          <w:szCs w:val="28"/>
        </w:rPr>
        <w:t xml:space="preserve"> своей деятельности в порядке, предусмотренном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5B0CD9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410639">
        <w:rPr>
          <w:rFonts w:ascii="Times New Roman" w:hAnsi="Times New Roman" w:cs="Times New Roman"/>
          <w:sz w:val="28"/>
          <w:szCs w:val="28"/>
        </w:rPr>
        <w:t>об административных правонарушениях Российской Федерации,  на день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подачи заявления.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9"/>
      <w:bookmarkEnd w:id="2"/>
      <w:r w:rsidRPr="00410639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1) опись документов, представляемых для заключения договора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Pr="00410639">
        <w:rPr>
          <w:rFonts w:ascii="Times New Roman" w:hAnsi="Times New Roman" w:cs="Times New Roman"/>
          <w:sz w:val="28"/>
          <w:szCs w:val="28"/>
        </w:rPr>
        <w:t>на размещение сезонного кафе;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639" w:rsidRPr="00410639">
        <w:rPr>
          <w:rFonts w:ascii="Times New Roman" w:hAnsi="Times New Roman" w:cs="Times New Roman"/>
          <w:sz w:val="28"/>
          <w:szCs w:val="28"/>
        </w:rPr>
        <w:t>) документ, подтверждающий полномочия лица  на осуществление действий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от имени претендента (в случае необходимости);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639" w:rsidRPr="00410639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 (для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юридического лица), выписка из Единого государственного реестра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индивидуальных предпринимателей (для индивидуального предпринимателя),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полученные не ранее чем за 6 месяцев до направления заявления о заключении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Договора в адрес Уполномоченного органа, или их нотариально заверенная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копия;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0639" w:rsidRPr="00410639">
        <w:rPr>
          <w:rFonts w:ascii="Times New Roman" w:hAnsi="Times New Roman" w:cs="Times New Roman"/>
          <w:sz w:val="28"/>
          <w:szCs w:val="28"/>
        </w:rPr>
        <w:t>) для сезонного кафе при стационарном объекте общественного питания: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копии правоустанавливающих документов, подтверждающие имущественные права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заявителя на занимаемое здание, строение, сооружение, нежилое помещение,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в котором размещено предприятие общественного питания (свидетельство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о собственности, договор аренды, субаренды);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0639" w:rsidRPr="00410639">
        <w:rPr>
          <w:rFonts w:ascii="Times New Roman" w:hAnsi="Times New Roman" w:cs="Times New Roman"/>
          <w:sz w:val="28"/>
          <w:szCs w:val="28"/>
        </w:rPr>
        <w:t>) для сезонного кафе при нестационарном объекте общественного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питания - копия действующего договора на право размещения нестационарного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торгового объекта, в том числе объекта по оказанию услуг (павильона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общественного питания);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0639" w:rsidRPr="00410639">
        <w:rPr>
          <w:rFonts w:ascii="Times New Roman" w:hAnsi="Times New Roman" w:cs="Times New Roman"/>
          <w:sz w:val="28"/>
          <w:szCs w:val="28"/>
        </w:rPr>
        <w:t xml:space="preserve">) копия правоустанавливающих </w:t>
      </w:r>
      <w:r w:rsidR="005B0CD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410639" w:rsidRPr="00410639">
        <w:rPr>
          <w:rFonts w:ascii="Times New Roman" w:hAnsi="Times New Roman" w:cs="Times New Roman"/>
          <w:sz w:val="28"/>
          <w:szCs w:val="28"/>
        </w:rPr>
        <w:t>на пользование земельным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lastRenderedPageBreak/>
        <w:t>участком,  на котором размещено сезонное кафе  (договор аренды,  субаренды)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0639" w:rsidRPr="00410639">
        <w:rPr>
          <w:rFonts w:ascii="Times New Roman" w:hAnsi="Times New Roman" w:cs="Times New Roman"/>
          <w:sz w:val="28"/>
          <w:szCs w:val="28"/>
        </w:rPr>
        <w:t>) сведения об отсутствии задолженности  по налогам и сборам в бюджеты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всех уровней;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0639" w:rsidRPr="00410639">
        <w:rPr>
          <w:rFonts w:ascii="Times New Roman" w:hAnsi="Times New Roman" w:cs="Times New Roman"/>
          <w:sz w:val="28"/>
          <w:szCs w:val="28"/>
        </w:rPr>
        <w:t>) архитектурно-</w:t>
      </w:r>
      <w:proofErr w:type="gramStart"/>
      <w:r w:rsidR="00410639" w:rsidRPr="00410639">
        <w:rPr>
          <w:rFonts w:ascii="Times New Roman" w:hAnsi="Times New Roman" w:cs="Times New Roman"/>
          <w:sz w:val="28"/>
          <w:szCs w:val="28"/>
        </w:rPr>
        <w:t>художественный проект</w:t>
      </w:r>
      <w:proofErr w:type="gramEnd"/>
      <w:r w:rsidR="00410639" w:rsidRPr="00410639">
        <w:rPr>
          <w:rFonts w:ascii="Times New Roman" w:hAnsi="Times New Roman" w:cs="Times New Roman"/>
          <w:sz w:val="28"/>
          <w:szCs w:val="28"/>
        </w:rPr>
        <w:t>, согласованный с департаментом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архитектуры и строительства администрации города Твери в установленном</w:t>
      </w:r>
      <w:r w:rsidR="005B0CD9">
        <w:rPr>
          <w:rFonts w:ascii="Times New Roman" w:hAnsi="Times New Roman" w:cs="Times New Roman"/>
          <w:sz w:val="28"/>
          <w:szCs w:val="28"/>
        </w:rPr>
        <w:t xml:space="preserve"> </w:t>
      </w:r>
      <w:r w:rsidR="00410639" w:rsidRPr="00410639">
        <w:rPr>
          <w:rFonts w:ascii="Times New Roman" w:hAnsi="Times New Roman" w:cs="Times New Roman"/>
          <w:sz w:val="28"/>
          <w:szCs w:val="28"/>
        </w:rPr>
        <w:t>порядке;</w:t>
      </w:r>
    </w:p>
    <w:p w:rsidR="00410639" w:rsidRPr="00410639" w:rsidRDefault="00875832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639" w:rsidRPr="00410639">
        <w:rPr>
          <w:rFonts w:ascii="Times New Roman" w:hAnsi="Times New Roman" w:cs="Times New Roman"/>
          <w:sz w:val="28"/>
          <w:szCs w:val="28"/>
        </w:rPr>
        <w:t>) фотографии объекта общественного питания с прилегающей территорией.</w:t>
      </w:r>
    </w:p>
    <w:p w:rsidR="00410639" w:rsidRPr="00410639" w:rsidRDefault="00410639" w:rsidP="005B0C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Подпись ___________________________   __________________________</w:t>
      </w:r>
    </w:p>
    <w:p w:rsidR="00410639" w:rsidRPr="00724D31" w:rsidRDefault="00724D31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0639" w:rsidRPr="00724D31">
        <w:rPr>
          <w:rFonts w:ascii="Times New Roman" w:hAnsi="Times New Roman" w:cs="Times New Roman"/>
          <w:sz w:val="24"/>
          <w:szCs w:val="24"/>
        </w:rPr>
        <w:t xml:space="preserve">(подпись должностного лица)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0639" w:rsidRPr="00724D31">
        <w:rPr>
          <w:rFonts w:ascii="Times New Roman" w:hAnsi="Times New Roman" w:cs="Times New Roman"/>
          <w:sz w:val="24"/>
          <w:szCs w:val="24"/>
        </w:rPr>
        <w:t>(Ф.И.О. должностного лица)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М.П.</w:t>
      </w:r>
    </w:p>
    <w:p w:rsidR="00410639" w:rsidRPr="00724D31" w:rsidRDefault="00410639" w:rsidP="004106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D3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0639" w:rsidRPr="00410639" w:rsidRDefault="00410639" w:rsidP="00410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639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410639" w:rsidRPr="00B1313F" w:rsidRDefault="00724D31" w:rsidP="00410639">
      <w:pPr>
        <w:pStyle w:val="ConsPlusNormal"/>
        <w:jc w:val="both"/>
        <w:rPr>
          <w:b w:val="0"/>
        </w:rPr>
      </w:pPr>
      <w:r w:rsidRPr="00B1313F">
        <w:rPr>
          <w:b w:val="0"/>
        </w:rPr>
        <w:t xml:space="preserve">                                                                                                                                              »</w:t>
      </w:r>
      <w:r w:rsidR="00B1313F" w:rsidRPr="00B1313F">
        <w:rPr>
          <w:b w:val="0"/>
        </w:rPr>
        <w:t>.</w:t>
      </w:r>
    </w:p>
    <w:p w:rsidR="00410639" w:rsidRDefault="00410639" w:rsidP="00410639">
      <w:pPr>
        <w:pStyle w:val="ConsPlusNormal"/>
        <w:jc w:val="both"/>
      </w:pPr>
    </w:p>
    <w:p w:rsidR="00724D31" w:rsidRDefault="004C7CA1" w:rsidP="004C7CA1">
      <w:pPr>
        <w:pStyle w:val="ConsPlusNormal"/>
        <w:tabs>
          <w:tab w:val="left" w:pos="979"/>
        </w:tabs>
        <w:jc w:val="both"/>
      </w:pPr>
      <w:r>
        <w:tab/>
      </w:r>
    </w:p>
    <w:p w:rsidR="00642DCC" w:rsidRDefault="00642DCC" w:rsidP="0064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642DCC" w:rsidRDefault="00642DCC" w:rsidP="00642DCC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4C7CA1" w:rsidRPr="00642DCC" w:rsidRDefault="00642DCC" w:rsidP="00642DCC">
      <w:pPr>
        <w:pStyle w:val="ConsPlusNormal"/>
        <w:tabs>
          <w:tab w:val="left" w:pos="979"/>
        </w:tabs>
        <w:jc w:val="both"/>
        <w:rPr>
          <w:b w:val="0"/>
        </w:rPr>
      </w:pPr>
      <w:r w:rsidRPr="00642DCC">
        <w:rPr>
          <w:b w:val="0"/>
        </w:rPr>
        <w:t>администрации города Твери</w:t>
      </w:r>
      <w:r w:rsidRPr="00642DCC">
        <w:rPr>
          <w:b w:val="0"/>
        </w:rPr>
        <w:tab/>
      </w:r>
      <w:r w:rsidRPr="00642DCC">
        <w:rPr>
          <w:b w:val="0"/>
        </w:rPr>
        <w:tab/>
      </w:r>
      <w:r w:rsidRPr="00642DCC">
        <w:rPr>
          <w:b w:val="0"/>
        </w:rPr>
        <w:tab/>
      </w:r>
      <w:r w:rsidRPr="00642DCC">
        <w:rPr>
          <w:b w:val="0"/>
        </w:rPr>
        <w:tab/>
      </w:r>
      <w:r w:rsidRPr="00642DCC">
        <w:rPr>
          <w:b w:val="0"/>
        </w:rPr>
        <w:tab/>
      </w:r>
      <w:r>
        <w:rPr>
          <w:b w:val="0"/>
        </w:rPr>
        <w:tab/>
      </w:r>
      <w:r w:rsidRPr="00642DCC">
        <w:rPr>
          <w:b w:val="0"/>
        </w:rPr>
        <w:tab/>
      </w:r>
      <w:r w:rsidRPr="00642DCC">
        <w:rPr>
          <w:b w:val="0"/>
        </w:rPr>
        <w:tab/>
        <w:t>С.Н. Федяев</w:t>
      </w: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642DCC" w:rsidRPr="004901A9" w:rsidRDefault="00642DCC" w:rsidP="00642DC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963BB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6963BB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6963BB">
        <w:rPr>
          <w:sz w:val="28"/>
          <w:szCs w:val="28"/>
        </w:rPr>
        <w:t>112</w:t>
      </w: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4C7CA1" w:rsidRPr="004C7CA1" w:rsidRDefault="00642DCC" w:rsidP="004C7CA1">
      <w:pPr>
        <w:pStyle w:val="ConsPlusNormal"/>
        <w:jc w:val="right"/>
        <w:outlineLvl w:val="0"/>
        <w:rPr>
          <w:b w:val="0"/>
        </w:rPr>
      </w:pPr>
      <w:r>
        <w:rPr>
          <w:b w:val="0"/>
        </w:rPr>
        <w:t>«</w:t>
      </w:r>
      <w:r w:rsidR="004C7CA1" w:rsidRPr="004C7CA1">
        <w:rPr>
          <w:b w:val="0"/>
        </w:rPr>
        <w:t>Приложение 2</w:t>
      </w:r>
    </w:p>
    <w:p w:rsidR="004C7CA1" w:rsidRPr="004C7CA1" w:rsidRDefault="004C7CA1" w:rsidP="004C7CA1">
      <w:pPr>
        <w:pStyle w:val="ConsPlusNormal"/>
        <w:jc w:val="right"/>
        <w:rPr>
          <w:b w:val="0"/>
        </w:rPr>
      </w:pPr>
      <w:r w:rsidRPr="004C7CA1">
        <w:rPr>
          <w:b w:val="0"/>
        </w:rPr>
        <w:t>к Постановлению администрации</w:t>
      </w:r>
    </w:p>
    <w:p w:rsidR="004C7CA1" w:rsidRPr="004C7CA1" w:rsidRDefault="004C7CA1" w:rsidP="004C7CA1">
      <w:pPr>
        <w:pStyle w:val="ConsPlusNormal"/>
        <w:jc w:val="right"/>
        <w:rPr>
          <w:b w:val="0"/>
        </w:rPr>
      </w:pPr>
      <w:r w:rsidRPr="004C7CA1">
        <w:rPr>
          <w:b w:val="0"/>
        </w:rPr>
        <w:t>города Твери</w:t>
      </w:r>
    </w:p>
    <w:p w:rsidR="004C7CA1" w:rsidRPr="004C7CA1" w:rsidRDefault="004C7CA1" w:rsidP="004C7CA1">
      <w:pPr>
        <w:pStyle w:val="ConsPlusNormal"/>
        <w:jc w:val="right"/>
        <w:rPr>
          <w:b w:val="0"/>
        </w:rPr>
      </w:pPr>
      <w:r w:rsidRPr="004C7CA1">
        <w:rPr>
          <w:b w:val="0"/>
        </w:rPr>
        <w:t xml:space="preserve">от 15 мая 2015 г. </w:t>
      </w:r>
      <w:r w:rsidR="00642DCC">
        <w:rPr>
          <w:b w:val="0"/>
        </w:rPr>
        <w:t>№</w:t>
      </w:r>
      <w:r w:rsidRPr="004C7CA1">
        <w:rPr>
          <w:b w:val="0"/>
        </w:rPr>
        <w:t xml:space="preserve"> 672</w:t>
      </w:r>
    </w:p>
    <w:p w:rsidR="004C7CA1" w:rsidRPr="004C7CA1" w:rsidRDefault="004C7CA1" w:rsidP="004C7CA1">
      <w:pPr>
        <w:pStyle w:val="ConsPlusNormal"/>
        <w:jc w:val="both"/>
        <w:rPr>
          <w:b w:val="0"/>
        </w:rPr>
      </w:pPr>
    </w:p>
    <w:p w:rsidR="004C7CA1" w:rsidRPr="004C7CA1" w:rsidRDefault="004C7CA1" w:rsidP="004C7CA1">
      <w:pPr>
        <w:pStyle w:val="ConsPlusTitle"/>
        <w:jc w:val="center"/>
        <w:rPr>
          <w:b w:val="0"/>
        </w:rPr>
      </w:pPr>
      <w:bookmarkStart w:id="3" w:name="P1368"/>
      <w:bookmarkEnd w:id="3"/>
      <w:r w:rsidRPr="004C7CA1">
        <w:rPr>
          <w:b w:val="0"/>
        </w:rPr>
        <w:t>СОСТАВ</w:t>
      </w:r>
    </w:p>
    <w:p w:rsidR="004C7CA1" w:rsidRPr="004C7CA1" w:rsidRDefault="004C7CA1" w:rsidP="004C7CA1">
      <w:pPr>
        <w:pStyle w:val="ConsPlusTitle"/>
        <w:jc w:val="center"/>
        <w:rPr>
          <w:b w:val="0"/>
        </w:rPr>
      </w:pPr>
      <w:r w:rsidRPr="004C7CA1">
        <w:rPr>
          <w:b w:val="0"/>
        </w:rPr>
        <w:t>комиссии по проведению торгов в сфере нестационарной</w:t>
      </w:r>
    </w:p>
    <w:p w:rsidR="004C7CA1" w:rsidRPr="004C7CA1" w:rsidRDefault="004C7CA1" w:rsidP="004C7CA1">
      <w:pPr>
        <w:pStyle w:val="ConsPlusTitle"/>
        <w:jc w:val="center"/>
        <w:rPr>
          <w:b w:val="0"/>
        </w:rPr>
      </w:pPr>
      <w:r w:rsidRPr="004C7CA1">
        <w:rPr>
          <w:b w:val="0"/>
        </w:rPr>
        <w:t>торговли на территории города Твери</w:t>
      </w:r>
    </w:p>
    <w:p w:rsidR="004C7CA1" w:rsidRPr="004C7CA1" w:rsidRDefault="00B1313F" w:rsidP="00B1313F">
      <w:pPr>
        <w:tabs>
          <w:tab w:val="left" w:pos="1014"/>
        </w:tabs>
        <w:spacing w:after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7CA1" w:rsidRPr="004C7CA1" w:rsidRDefault="004C7CA1" w:rsidP="004C7CA1">
      <w:pPr>
        <w:pStyle w:val="ConsPlusNormal"/>
        <w:jc w:val="both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397"/>
        <w:gridCol w:w="6804"/>
      </w:tblGrid>
      <w:tr w:rsidR="004C7CA1" w:rsidRPr="004C7CA1" w:rsidTr="004C7CA1">
        <w:tc>
          <w:tcPr>
            <w:tcW w:w="10206" w:type="dxa"/>
            <w:gridSpan w:val="4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Председатель комиссии</w:t>
            </w:r>
          </w:p>
        </w:tc>
      </w:tr>
      <w:tr w:rsidR="004C7CA1" w:rsidRPr="004C7CA1" w:rsidTr="004C7CA1">
        <w:tc>
          <w:tcPr>
            <w:tcW w:w="454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</w:p>
        </w:tc>
        <w:tc>
          <w:tcPr>
            <w:tcW w:w="2551" w:type="dxa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Гаврилин Андрей Викторович</w:t>
            </w:r>
          </w:p>
        </w:tc>
        <w:tc>
          <w:tcPr>
            <w:tcW w:w="397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4C7CA1" w:rsidRPr="004C7CA1" w:rsidRDefault="004C7CA1" w:rsidP="007B67C9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</w:t>
            </w:r>
            <w:r w:rsidR="007B67C9">
              <w:rPr>
                <w:b w:val="0"/>
              </w:rPr>
              <w:t>ь</w:t>
            </w:r>
            <w:r w:rsidRPr="004C7CA1">
              <w:rPr>
                <w:b w:val="0"/>
              </w:rPr>
              <w:t xml:space="preserve"> Главы администрации города Твери</w:t>
            </w:r>
          </w:p>
        </w:tc>
      </w:tr>
      <w:tr w:rsidR="004C7CA1" w:rsidRPr="004C7CA1" w:rsidTr="004C7CA1">
        <w:tc>
          <w:tcPr>
            <w:tcW w:w="10206" w:type="dxa"/>
            <w:gridSpan w:val="4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председателя комиссии</w:t>
            </w:r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2</w:t>
            </w:r>
          </w:p>
        </w:tc>
        <w:tc>
          <w:tcPr>
            <w:tcW w:w="2551" w:type="dxa"/>
          </w:tcPr>
          <w:p w:rsidR="00757E1A" w:rsidRPr="004C7CA1" w:rsidRDefault="00757E1A" w:rsidP="000B0233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Григорак</w:t>
            </w:r>
            <w:proofErr w:type="spellEnd"/>
            <w:r w:rsidRPr="004C7CA1">
              <w:rPr>
                <w:b w:val="0"/>
              </w:rPr>
              <w:t xml:space="preserve"> Дмитрий Владимирович</w:t>
            </w:r>
          </w:p>
        </w:tc>
        <w:tc>
          <w:tcPr>
            <w:tcW w:w="397" w:type="dxa"/>
          </w:tcPr>
          <w:p w:rsidR="00757E1A" w:rsidRPr="004C7CA1" w:rsidRDefault="00757E1A" w:rsidP="000B023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0B023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заместитель </w:t>
            </w:r>
            <w:proofErr w:type="gramStart"/>
            <w:r w:rsidRPr="004C7CA1">
              <w:rPr>
                <w:b w:val="0"/>
              </w:rPr>
              <w:t xml:space="preserve">начальника 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4C7CA1" w:rsidRPr="004C7CA1" w:rsidTr="004C7CA1">
        <w:tc>
          <w:tcPr>
            <w:tcW w:w="10206" w:type="dxa"/>
            <w:gridSpan w:val="4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Члены комиссии</w:t>
            </w:r>
          </w:p>
        </w:tc>
      </w:tr>
      <w:tr w:rsidR="004C7CA1" w:rsidRPr="004C7CA1" w:rsidTr="004C7CA1">
        <w:tc>
          <w:tcPr>
            <w:tcW w:w="454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3</w:t>
            </w:r>
          </w:p>
        </w:tc>
        <w:tc>
          <w:tcPr>
            <w:tcW w:w="2551" w:type="dxa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Баранович Наталья Всеволодовна</w:t>
            </w:r>
          </w:p>
        </w:tc>
        <w:tc>
          <w:tcPr>
            <w:tcW w:w="397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4C7CA1" w:rsidRPr="004C7CA1" w:rsidRDefault="004C7CA1" w:rsidP="007B67C9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 </w:t>
            </w:r>
            <w:proofErr w:type="gramStart"/>
            <w:r w:rsidRPr="004C7CA1">
              <w:rPr>
                <w:b w:val="0"/>
              </w:rPr>
              <w:t xml:space="preserve">сектора потребительского рынка департамента </w:t>
            </w:r>
            <w:r w:rsidR="007B67C9"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4C7CA1" w:rsidRPr="004C7CA1" w:rsidTr="004C7CA1">
        <w:tc>
          <w:tcPr>
            <w:tcW w:w="454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4</w:t>
            </w:r>
          </w:p>
        </w:tc>
        <w:tc>
          <w:tcPr>
            <w:tcW w:w="2551" w:type="dxa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Борисова Елена Сергеевна</w:t>
            </w:r>
          </w:p>
        </w:tc>
        <w:tc>
          <w:tcPr>
            <w:tcW w:w="397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Главы администрации Московского района в городе Твери</w:t>
            </w:r>
          </w:p>
        </w:tc>
      </w:tr>
      <w:tr w:rsidR="004C7CA1" w:rsidRPr="004C7CA1" w:rsidTr="004C7CA1">
        <w:tc>
          <w:tcPr>
            <w:tcW w:w="454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5</w:t>
            </w:r>
          </w:p>
        </w:tc>
        <w:tc>
          <w:tcPr>
            <w:tcW w:w="2551" w:type="dxa"/>
          </w:tcPr>
          <w:p w:rsidR="004C7CA1" w:rsidRPr="004C7CA1" w:rsidRDefault="004C7CA1" w:rsidP="006168B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Гаврилихина Ольга Александровна</w:t>
            </w:r>
          </w:p>
        </w:tc>
        <w:tc>
          <w:tcPr>
            <w:tcW w:w="397" w:type="dxa"/>
          </w:tcPr>
          <w:p w:rsidR="004C7CA1" w:rsidRPr="004C7CA1" w:rsidRDefault="004C7CA1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4C7CA1" w:rsidRPr="004C7CA1" w:rsidRDefault="004C7CA1" w:rsidP="007B67C9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 </w:t>
            </w:r>
            <w:proofErr w:type="gramStart"/>
            <w:r w:rsidRPr="004C7CA1">
              <w:rPr>
                <w:b w:val="0"/>
              </w:rPr>
              <w:t xml:space="preserve">сектора потребительского рынка департамента </w:t>
            </w:r>
            <w:r w:rsidR="007B67C9">
              <w:rPr>
                <w:b w:val="0"/>
              </w:rPr>
              <w:t>экономического развития</w:t>
            </w:r>
            <w:r w:rsidRPr="007B67C9">
              <w:rPr>
                <w:b w:val="0"/>
              </w:rPr>
              <w:t xml:space="preserve"> администрации</w:t>
            </w:r>
            <w:r w:rsidRPr="004C7CA1">
              <w:rPr>
                <w:b w:val="0"/>
              </w:rPr>
              <w:t xml:space="preserve"> города Твери</w:t>
            </w:r>
            <w:proofErr w:type="gramEnd"/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6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Козлов Роман Александрович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специалист, юрист </w:t>
            </w:r>
            <w:proofErr w:type="gramStart"/>
            <w:r w:rsidRPr="004C7CA1">
              <w:rPr>
                <w:b w:val="0"/>
              </w:rPr>
              <w:t xml:space="preserve">сектора информационного обеспечения 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7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Козлова Юлия Владимировна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заместитель </w:t>
            </w:r>
            <w:proofErr w:type="gramStart"/>
            <w:r w:rsidRPr="004C7CA1">
              <w:rPr>
                <w:b w:val="0"/>
              </w:rPr>
              <w:t>начальника департамента финансов администрации города Твери</w:t>
            </w:r>
            <w:proofErr w:type="gramEnd"/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6168B2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8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Крылов Роман Сергеевич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Главы администрации Центрального района в городе Твери</w:t>
            </w:r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024BC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lastRenderedPageBreak/>
              <w:t>9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Ланчева</w:t>
            </w:r>
            <w:proofErr w:type="spellEnd"/>
            <w:r w:rsidRPr="004C7CA1">
              <w:rPr>
                <w:b w:val="0"/>
              </w:rPr>
              <w:t xml:space="preserve"> Светлана Викторовна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024BC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0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Поляков Никита Юрьевич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024BC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1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Родин Николай Николаевич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отдела сопровождения исполнительных производств и взаимодействия с контрольно-надзорными органами правового управления администрации города Твери</w:t>
            </w:r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024BC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2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Самохвалова</w:t>
            </w:r>
            <w:proofErr w:type="spellEnd"/>
            <w:r w:rsidRPr="004C7CA1">
              <w:rPr>
                <w:b w:val="0"/>
              </w:rPr>
              <w:t xml:space="preserve"> Елена Анатольевна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ведущий специалист </w:t>
            </w:r>
            <w:proofErr w:type="gramStart"/>
            <w:r w:rsidRPr="004C7CA1">
              <w:rPr>
                <w:b w:val="0"/>
              </w:rPr>
              <w:t>отдела закупок управления муниципального заказа администрации города Твери</w:t>
            </w:r>
            <w:proofErr w:type="gramEnd"/>
          </w:p>
        </w:tc>
      </w:tr>
      <w:tr w:rsidR="00757E1A" w:rsidRPr="004C7CA1" w:rsidTr="004C7CA1">
        <w:tc>
          <w:tcPr>
            <w:tcW w:w="454" w:type="dxa"/>
          </w:tcPr>
          <w:p w:rsidR="00757E1A" w:rsidRPr="004C7CA1" w:rsidRDefault="00757E1A" w:rsidP="007B67C9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551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Терентьев Алексей Геннадьевич</w:t>
            </w:r>
          </w:p>
        </w:tc>
        <w:tc>
          <w:tcPr>
            <w:tcW w:w="397" w:type="dxa"/>
          </w:tcPr>
          <w:p w:rsidR="00757E1A" w:rsidRPr="004C7CA1" w:rsidRDefault="00757E1A" w:rsidP="00884D73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757E1A" w:rsidRPr="004C7CA1" w:rsidRDefault="00757E1A" w:rsidP="00884D73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организационно-правового отдела администрации Заволжского района в городе Твери</w:t>
            </w:r>
          </w:p>
        </w:tc>
      </w:tr>
    </w:tbl>
    <w:p w:rsidR="004C7CA1" w:rsidRPr="004C7CA1" w:rsidRDefault="00642DCC" w:rsidP="004C7CA1">
      <w:pPr>
        <w:pStyle w:val="ConsPlusNormal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»</w:t>
      </w:r>
      <w:r w:rsidR="00875832">
        <w:rPr>
          <w:b w:val="0"/>
        </w:rPr>
        <w:t>.</w:t>
      </w:r>
    </w:p>
    <w:p w:rsidR="00757E1A" w:rsidRDefault="00757E1A" w:rsidP="00642DCC">
      <w:pPr>
        <w:jc w:val="both"/>
        <w:rPr>
          <w:sz w:val="28"/>
          <w:szCs w:val="28"/>
        </w:rPr>
      </w:pPr>
    </w:p>
    <w:p w:rsidR="00642DCC" w:rsidRDefault="00642DCC" w:rsidP="0064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642DCC" w:rsidRDefault="00642DCC" w:rsidP="00642DCC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642DCC" w:rsidRDefault="00642DCC" w:rsidP="00642DC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Федяев</w:t>
      </w:r>
    </w:p>
    <w:p w:rsidR="004C7CA1" w:rsidRDefault="004C7CA1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F3625A" w:rsidRDefault="00F3625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F3625A" w:rsidRDefault="00F3625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757E1A" w:rsidRDefault="00757E1A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sectPr w:rsidR="008024C5" w:rsidSect="007B67C9">
      <w:headerReference w:type="default" r:id="rId10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91" w:rsidRDefault="00540A91" w:rsidP="006B7C41">
      <w:r>
        <w:separator/>
      </w:r>
    </w:p>
  </w:endnote>
  <w:endnote w:type="continuationSeparator" w:id="0">
    <w:p w:rsidR="00540A91" w:rsidRDefault="00540A91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91" w:rsidRDefault="00540A91" w:rsidP="006B7C41">
      <w:r>
        <w:separator/>
      </w:r>
    </w:p>
  </w:footnote>
  <w:footnote w:type="continuationSeparator" w:id="0">
    <w:p w:rsidR="00540A91" w:rsidRDefault="00540A91" w:rsidP="006B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3F" w:rsidRPr="00F3625A" w:rsidRDefault="00757E1A" w:rsidP="00B1313F">
    <w:pPr>
      <w:pStyle w:val="a9"/>
      <w:jc w:val="center"/>
      <w:rPr>
        <w:color w:val="FFFFFF" w:themeColor="background1"/>
      </w:rPr>
    </w:pPr>
    <w:r w:rsidRPr="00F3625A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DE9"/>
    <w:rsid w:val="000527A4"/>
    <w:rsid w:val="000A73A7"/>
    <w:rsid w:val="000B240A"/>
    <w:rsid w:val="000F0431"/>
    <w:rsid w:val="00137705"/>
    <w:rsid w:val="001E0700"/>
    <w:rsid w:val="00206DA6"/>
    <w:rsid w:val="002111FD"/>
    <w:rsid w:val="00217276"/>
    <w:rsid w:val="00250F60"/>
    <w:rsid w:val="002663B0"/>
    <w:rsid w:val="00292368"/>
    <w:rsid w:val="003421D1"/>
    <w:rsid w:val="00355ADB"/>
    <w:rsid w:val="00374D69"/>
    <w:rsid w:val="00410639"/>
    <w:rsid w:val="00444D79"/>
    <w:rsid w:val="0049692A"/>
    <w:rsid w:val="004B64A1"/>
    <w:rsid w:val="004C3294"/>
    <w:rsid w:val="004C7CA1"/>
    <w:rsid w:val="004F6896"/>
    <w:rsid w:val="0054025F"/>
    <w:rsid w:val="00540A91"/>
    <w:rsid w:val="005B0CD9"/>
    <w:rsid w:val="005B3CBF"/>
    <w:rsid w:val="005C4016"/>
    <w:rsid w:val="005F4C28"/>
    <w:rsid w:val="006177AE"/>
    <w:rsid w:val="006245CC"/>
    <w:rsid w:val="00642DCC"/>
    <w:rsid w:val="006667CD"/>
    <w:rsid w:val="00677C09"/>
    <w:rsid w:val="00684897"/>
    <w:rsid w:val="00687C5B"/>
    <w:rsid w:val="006963BB"/>
    <w:rsid w:val="006A4D72"/>
    <w:rsid w:val="006B7C41"/>
    <w:rsid w:val="006E0602"/>
    <w:rsid w:val="006E6E00"/>
    <w:rsid w:val="0072334D"/>
    <w:rsid w:val="00724D31"/>
    <w:rsid w:val="00751BFF"/>
    <w:rsid w:val="00757E1A"/>
    <w:rsid w:val="007B241F"/>
    <w:rsid w:val="007B67C9"/>
    <w:rsid w:val="008024C5"/>
    <w:rsid w:val="00834017"/>
    <w:rsid w:val="0083485D"/>
    <w:rsid w:val="00843E0E"/>
    <w:rsid w:val="00875832"/>
    <w:rsid w:val="008C2C13"/>
    <w:rsid w:val="008C5227"/>
    <w:rsid w:val="008E7388"/>
    <w:rsid w:val="008F47F1"/>
    <w:rsid w:val="00912F72"/>
    <w:rsid w:val="009321C0"/>
    <w:rsid w:val="009776AF"/>
    <w:rsid w:val="009A657F"/>
    <w:rsid w:val="009B33C7"/>
    <w:rsid w:val="009D3D89"/>
    <w:rsid w:val="009F0135"/>
    <w:rsid w:val="00A148C8"/>
    <w:rsid w:val="00A65D2E"/>
    <w:rsid w:val="00A83C14"/>
    <w:rsid w:val="00A97F64"/>
    <w:rsid w:val="00AB28EE"/>
    <w:rsid w:val="00B043FC"/>
    <w:rsid w:val="00B1313F"/>
    <w:rsid w:val="00B4649B"/>
    <w:rsid w:val="00B55768"/>
    <w:rsid w:val="00B66034"/>
    <w:rsid w:val="00B74BFE"/>
    <w:rsid w:val="00BE7E30"/>
    <w:rsid w:val="00C42C58"/>
    <w:rsid w:val="00C82579"/>
    <w:rsid w:val="00C82AF5"/>
    <w:rsid w:val="00C910E2"/>
    <w:rsid w:val="00CB50EA"/>
    <w:rsid w:val="00CC3819"/>
    <w:rsid w:val="00D0271F"/>
    <w:rsid w:val="00D11BAA"/>
    <w:rsid w:val="00D236B9"/>
    <w:rsid w:val="00D33235"/>
    <w:rsid w:val="00D57106"/>
    <w:rsid w:val="00D91A3E"/>
    <w:rsid w:val="00D91D25"/>
    <w:rsid w:val="00DB2CD9"/>
    <w:rsid w:val="00DD237D"/>
    <w:rsid w:val="00DE5827"/>
    <w:rsid w:val="00E764AF"/>
    <w:rsid w:val="00E802CC"/>
    <w:rsid w:val="00EA1B1E"/>
    <w:rsid w:val="00ED3D7C"/>
    <w:rsid w:val="00F07C29"/>
    <w:rsid w:val="00F223B3"/>
    <w:rsid w:val="00F23837"/>
    <w:rsid w:val="00F34F17"/>
    <w:rsid w:val="00F3625A"/>
    <w:rsid w:val="00F627C4"/>
    <w:rsid w:val="00F6639C"/>
    <w:rsid w:val="00F9496D"/>
    <w:rsid w:val="00FD1E8E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F002358032666DD3393EE81060BCC6ACD94CEE2664495ABE93D8E60E77F75380282B811FE4CB38484F77XEu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059A-AF67-4D35-A967-85A12464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2018-01-25T06:49:00Z</cp:lastPrinted>
  <dcterms:created xsi:type="dcterms:W3CDTF">2018-01-31T12:06:00Z</dcterms:created>
  <dcterms:modified xsi:type="dcterms:W3CDTF">2018-01-31T12:08:00Z</dcterms:modified>
</cp:coreProperties>
</file>